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B25C8AC" w14:textId="7AE75A2A" w:rsidR="00C04E86" w:rsidRDefault="00683D2E">
      <w:r w:rsidRPr="00683D2E">
        <w:rPr>
          <w:noProof/>
        </w:rPr>
        <w:drawing>
          <wp:inline distT="0" distB="0" distL="0" distR="0" wp14:anchorId="5E2FC10B" wp14:editId="2683BFE9">
            <wp:extent cx="5400040" cy="2241550"/>
            <wp:effectExtent l="0" t="0" r="0" b="635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4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AFC7D" w14:textId="41350B5F" w:rsidR="00683D2E" w:rsidRDefault="00683D2E"/>
    <w:p w14:paraId="2B020BB0" w14:textId="5008E16E" w:rsidR="00683D2E" w:rsidRPr="00E85D72" w:rsidRDefault="00683D2E">
      <w:pPr>
        <w:rPr>
          <w:b/>
          <w:bCs/>
        </w:rPr>
      </w:pPr>
      <w:r w:rsidRPr="00E85D72">
        <w:rPr>
          <w:b/>
          <w:bCs/>
        </w:rPr>
        <w:t>Estação: trocar nome por “Manejo de irrigação”</w:t>
      </w:r>
    </w:p>
    <w:p w14:paraId="5A611993" w14:textId="77777777" w:rsidR="00683D2E" w:rsidRDefault="00683D2E" w:rsidP="00683D2E">
      <w:pPr>
        <w:autoSpaceDE w:val="0"/>
        <w:autoSpaceDN w:val="0"/>
        <w:adjustRightInd w:val="0"/>
        <w:spacing w:after="0" w:line="240" w:lineRule="auto"/>
        <w:rPr>
          <w:rFonts w:ascii="ClearSans" w:hAnsi="ClearSans" w:cs="ClearSans"/>
          <w:color w:val="2C3B27"/>
          <w:sz w:val="26"/>
          <w:szCs w:val="26"/>
        </w:rPr>
      </w:pPr>
      <w:r>
        <w:rPr>
          <w:rFonts w:ascii="ClearSans" w:hAnsi="ClearSans" w:cs="ClearSans"/>
          <w:color w:val="2C3B27"/>
          <w:sz w:val="26"/>
          <w:szCs w:val="26"/>
        </w:rPr>
        <w:t>Sistema online para auxiliar o</w:t>
      </w:r>
    </w:p>
    <w:p w14:paraId="5A1F048D" w14:textId="77777777" w:rsidR="00683D2E" w:rsidRDefault="00683D2E" w:rsidP="00683D2E">
      <w:pPr>
        <w:autoSpaceDE w:val="0"/>
        <w:autoSpaceDN w:val="0"/>
        <w:adjustRightInd w:val="0"/>
        <w:spacing w:after="0" w:line="240" w:lineRule="auto"/>
        <w:rPr>
          <w:rFonts w:ascii="ClearSans" w:hAnsi="ClearSans" w:cs="ClearSans"/>
          <w:color w:val="2C3B27"/>
          <w:sz w:val="26"/>
          <w:szCs w:val="26"/>
        </w:rPr>
      </w:pPr>
      <w:r>
        <w:rPr>
          <w:rFonts w:ascii="ClearSans" w:hAnsi="ClearSans" w:cs="ClearSans"/>
          <w:color w:val="2C3B27"/>
          <w:sz w:val="26"/>
          <w:szCs w:val="26"/>
        </w:rPr>
        <w:t>produtor no campo, irrigando só o</w:t>
      </w:r>
    </w:p>
    <w:p w14:paraId="72FE817E" w14:textId="77777777" w:rsidR="00683D2E" w:rsidRDefault="00683D2E" w:rsidP="00683D2E">
      <w:pPr>
        <w:autoSpaceDE w:val="0"/>
        <w:autoSpaceDN w:val="0"/>
        <w:adjustRightInd w:val="0"/>
        <w:spacing w:after="0" w:line="240" w:lineRule="auto"/>
        <w:rPr>
          <w:rFonts w:ascii="ClearSans" w:hAnsi="ClearSans" w:cs="ClearSans"/>
          <w:color w:val="2C3B27"/>
          <w:sz w:val="26"/>
          <w:szCs w:val="26"/>
        </w:rPr>
      </w:pPr>
      <w:r>
        <w:rPr>
          <w:rFonts w:ascii="ClearSans" w:hAnsi="ClearSans" w:cs="ClearSans"/>
          <w:color w:val="2C3B27"/>
          <w:sz w:val="26"/>
          <w:szCs w:val="26"/>
        </w:rPr>
        <w:t>necessário. Consultores de campo</w:t>
      </w:r>
    </w:p>
    <w:p w14:paraId="7FBD2BF9" w14:textId="3E8C35A9" w:rsidR="00683D2E" w:rsidRDefault="00683D2E" w:rsidP="00683D2E">
      <w:pPr>
        <w:rPr>
          <w:rFonts w:ascii="ClearSans" w:hAnsi="ClearSans" w:cs="ClearSans"/>
          <w:color w:val="2C3B27"/>
          <w:sz w:val="26"/>
          <w:szCs w:val="26"/>
        </w:rPr>
      </w:pPr>
      <w:r>
        <w:rPr>
          <w:rFonts w:ascii="ClearSans" w:hAnsi="ClearSans" w:cs="ClearSans"/>
          <w:color w:val="2C3B27"/>
          <w:sz w:val="26"/>
          <w:szCs w:val="26"/>
        </w:rPr>
        <w:t>experientes para melhor atender (usar a foto que tá em sistema atualmente)</w:t>
      </w:r>
    </w:p>
    <w:p w14:paraId="2B1DB915" w14:textId="77777777" w:rsidR="00E85D72" w:rsidRDefault="00E85D72" w:rsidP="00683D2E">
      <w:pPr>
        <w:rPr>
          <w:rFonts w:ascii="ClearSans" w:hAnsi="ClearSans" w:cs="ClearSans"/>
          <w:color w:val="2C3B27"/>
          <w:sz w:val="26"/>
          <w:szCs w:val="26"/>
        </w:rPr>
      </w:pPr>
    </w:p>
    <w:p w14:paraId="4B9CD1CD" w14:textId="23F363D2" w:rsidR="00683D2E" w:rsidRPr="00E85D72" w:rsidRDefault="00683D2E" w:rsidP="00683D2E">
      <w:pPr>
        <w:rPr>
          <w:rFonts w:ascii="ClearSans" w:hAnsi="ClearSans" w:cs="ClearSans"/>
          <w:b/>
          <w:bCs/>
          <w:color w:val="2C3B27"/>
          <w:sz w:val="26"/>
          <w:szCs w:val="26"/>
        </w:rPr>
      </w:pPr>
      <w:r w:rsidRPr="00E85D72">
        <w:rPr>
          <w:rFonts w:ascii="ClearSans" w:hAnsi="ClearSans" w:cs="ClearSans"/>
          <w:b/>
          <w:bCs/>
          <w:color w:val="2C3B27"/>
          <w:sz w:val="26"/>
          <w:szCs w:val="26"/>
        </w:rPr>
        <w:t>Clima virar “Avaliação e redimensionamento de equipamentos”</w:t>
      </w:r>
    </w:p>
    <w:p w14:paraId="4B493772" w14:textId="5BBD84AB" w:rsidR="00683D2E" w:rsidRDefault="00E85D72" w:rsidP="00683D2E">
      <w:pPr>
        <w:rPr>
          <w:rFonts w:ascii="ClearSans" w:hAnsi="ClearSans" w:cs="ClearSans"/>
          <w:color w:val="2C3B27"/>
          <w:sz w:val="26"/>
          <w:szCs w:val="26"/>
        </w:rPr>
      </w:pPr>
      <w:r w:rsidRPr="00E85D72">
        <w:rPr>
          <w:rFonts w:ascii="ClearSans" w:hAnsi="ClearSans" w:cs="ClearSans"/>
          <w:noProof/>
          <w:color w:val="2C3B27"/>
          <w:sz w:val="26"/>
          <w:szCs w:val="26"/>
        </w:rPr>
        <w:drawing>
          <wp:inline distT="0" distB="0" distL="0" distR="0" wp14:anchorId="109777B4" wp14:editId="29D166D1">
            <wp:extent cx="3401569" cy="4535424"/>
            <wp:effectExtent l="0" t="0" r="8890" b="0"/>
            <wp:docPr id="14" name="Imagem 13">
              <a:extLst xmlns:a="http://schemas.openxmlformats.org/drawingml/2006/main">
                <a:ext uri="{FF2B5EF4-FFF2-40B4-BE49-F238E27FC236}">
                  <a16:creationId xmlns:a16="http://schemas.microsoft.com/office/drawing/2014/main" id="{2FDC499E-10BA-8A89-5B78-0123BFDF4D4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m 13">
                      <a:extLst>
                        <a:ext uri="{FF2B5EF4-FFF2-40B4-BE49-F238E27FC236}">
                          <a16:creationId xmlns:a16="http://schemas.microsoft.com/office/drawing/2014/main" id="{2FDC499E-10BA-8A89-5B78-0123BFDF4D4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407309" cy="4543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1B697" w14:textId="552C82EC" w:rsidR="00683D2E" w:rsidRDefault="00683D2E" w:rsidP="00683D2E">
      <w:pPr>
        <w:rPr>
          <w:rFonts w:ascii="ClearSans" w:hAnsi="ClearSans" w:cs="ClearSans"/>
          <w:color w:val="2C3B27"/>
          <w:sz w:val="26"/>
          <w:szCs w:val="26"/>
        </w:rPr>
      </w:pPr>
    </w:p>
    <w:p w14:paraId="0B4A9EB9" w14:textId="77777777" w:rsidR="00683D2E" w:rsidRDefault="00683D2E" w:rsidP="00683D2E">
      <w:pPr>
        <w:autoSpaceDE w:val="0"/>
        <w:autoSpaceDN w:val="0"/>
        <w:adjustRightInd w:val="0"/>
        <w:spacing w:after="0" w:line="240" w:lineRule="auto"/>
        <w:rPr>
          <w:rFonts w:ascii="ClearSans" w:hAnsi="ClearSans" w:cs="ClearSans"/>
          <w:color w:val="2C3B27"/>
          <w:sz w:val="26"/>
          <w:szCs w:val="26"/>
        </w:rPr>
      </w:pPr>
      <w:r>
        <w:rPr>
          <w:rFonts w:ascii="ClearSans" w:hAnsi="ClearSans" w:cs="ClearSans"/>
          <w:color w:val="2C3B27"/>
          <w:sz w:val="26"/>
          <w:szCs w:val="26"/>
        </w:rPr>
        <w:t>Avaliação completa do equipamento com</w:t>
      </w:r>
    </w:p>
    <w:p w14:paraId="48B7D0CF" w14:textId="77777777" w:rsidR="00683D2E" w:rsidRDefault="00683D2E" w:rsidP="00683D2E">
      <w:pPr>
        <w:autoSpaceDE w:val="0"/>
        <w:autoSpaceDN w:val="0"/>
        <w:adjustRightInd w:val="0"/>
        <w:spacing w:after="0" w:line="240" w:lineRule="auto"/>
        <w:rPr>
          <w:rFonts w:ascii="ClearSans" w:hAnsi="ClearSans" w:cs="ClearSans"/>
          <w:color w:val="2C3B27"/>
          <w:sz w:val="26"/>
          <w:szCs w:val="26"/>
        </w:rPr>
      </w:pPr>
      <w:r>
        <w:rPr>
          <w:rFonts w:ascii="ClearSans" w:hAnsi="ClearSans" w:cs="ClearSans"/>
          <w:color w:val="2C3B27"/>
          <w:sz w:val="26"/>
          <w:szCs w:val="26"/>
        </w:rPr>
        <w:t>medição de velocidade, pressurização em</w:t>
      </w:r>
    </w:p>
    <w:p w14:paraId="4ED2787B" w14:textId="77777777" w:rsidR="00683D2E" w:rsidRDefault="00683D2E" w:rsidP="00683D2E">
      <w:pPr>
        <w:autoSpaceDE w:val="0"/>
        <w:autoSpaceDN w:val="0"/>
        <w:adjustRightInd w:val="0"/>
        <w:spacing w:after="0" w:line="240" w:lineRule="auto"/>
        <w:rPr>
          <w:rFonts w:ascii="ClearSans" w:hAnsi="ClearSans" w:cs="ClearSans"/>
          <w:color w:val="2C3B27"/>
          <w:sz w:val="26"/>
          <w:szCs w:val="26"/>
        </w:rPr>
      </w:pPr>
      <w:r>
        <w:rPr>
          <w:rFonts w:ascii="ClearSans" w:hAnsi="ClearSans" w:cs="ClearSans"/>
          <w:color w:val="2C3B27"/>
          <w:sz w:val="26"/>
          <w:szCs w:val="26"/>
        </w:rPr>
        <w:t>todos os pontos, análise da lâmina de</w:t>
      </w:r>
    </w:p>
    <w:p w14:paraId="27AF39F9" w14:textId="77777777" w:rsidR="00E85D72" w:rsidRDefault="00683D2E" w:rsidP="00683D2E">
      <w:pPr>
        <w:rPr>
          <w:rFonts w:ascii="ClearSans" w:hAnsi="ClearSans" w:cs="ClearSans"/>
          <w:color w:val="2C3B27"/>
          <w:sz w:val="26"/>
          <w:szCs w:val="26"/>
        </w:rPr>
      </w:pPr>
      <w:r>
        <w:rPr>
          <w:rFonts w:ascii="ClearSans" w:hAnsi="ClearSans" w:cs="ClearSans"/>
          <w:color w:val="2C3B27"/>
          <w:sz w:val="26"/>
          <w:szCs w:val="26"/>
        </w:rPr>
        <w:t>aplicação de água.</w:t>
      </w:r>
    </w:p>
    <w:p w14:paraId="731F715D" w14:textId="084FDBA1" w:rsidR="00683D2E" w:rsidRPr="00E85D72" w:rsidRDefault="00683D2E" w:rsidP="00683D2E">
      <w:pPr>
        <w:rPr>
          <w:rFonts w:ascii="ClearSans" w:hAnsi="ClearSans" w:cs="ClearSans"/>
          <w:color w:val="2C3B27"/>
          <w:sz w:val="26"/>
          <w:szCs w:val="26"/>
        </w:rPr>
      </w:pPr>
      <w:r w:rsidRPr="00E85D72">
        <w:rPr>
          <w:rFonts w:ascii="ClearSans" w:hAnsi="ClearSans" w:cs="ClearSans"/>
          <w:b/>
          <w:bCs/>
          <w:color w:val="2C3B27"/>
          <w:sz w:val="26"/>
          <w:szCs w:val="26"/>
        </w:rPr>
        <w:lastRenderedPageBreak/>
        <w:t>Sistema virar: “Laudos e fichas técnicas”</w:t>
      </w:r>
    </w:p>
    <w:p w14:paraId="05A47DA0" w14:textId="27A78043" w:rsidR="00E85D72" w:rsidRDefault="00E85D72" w:rsidP="00683D2E">
      <w:pPr>
        <w:rPr>
          <w:rFonts w:ascii="ClearSans" w:hAnsi="ClearSans" w:cs="ClearSans"/>
          <w:b/>
          <w:bCs/>
          <w:color w:val="2C3B27"/>
          <w:sz w:val="26"/>
          <w:szCs w:val="26"/>
        </w:rPr>
      </w:pPr>
      <w:r w:rsidRPr="00683D2E">
        <w:rPr>
          <w:rFonts w:ascii="ClearSans" w:hAnsi="ClearSans" w:cs="ClearSans"/>
          <w:noProof/>
          <w:color w:val="2C3B27"/>
          <w:sz w:val="26"/>
          <w:szCs w:val="26"/>
        </w:rPr>
        <w:drawing>
          <wp:inline distT="0" distB="0" distL="0" distR="0" wp14:anchorId="5FF04CBA" wp14:editId="20BC52DD">
            <wp:extent cx="5400040" cy="3267710"/>
            <wp:effectExtent l="0" t="0" r="0" b="889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6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F631A" w14:textId="77777777" w:rsidR="00E85D72" w:rsidRPr="00E85D72" w:rsidRDefault="00E85D72" w:rsidP="00683D2E">
      <w:pPr>
        <w:rPr>
          <w:rFonts w:ascii="ClearSans" w:hAnsi="ClearSans" w:cs="ClearSans"/>
          <w:b/>
          <w:bCs/>
          <w:color w:val="2C3B27"/>
          <w:sz w:val="26"/>
          <w:szCs w:val="26"/>
        </w:rPr>
      </w:pPr>
    </w:p>
    <w:p w14:paraId="5B5AC606" w14:textId="77777777" w:rsidR="00683D2E" w:rsidRDefault="00683D2E" w:rsidP="00683D2E">
      <w:pPr>
        <w:autoSpaceDE w:val="0"/>
        <w:autoSpaceDN w:val="0"/>
        <w:adjustRightInd w:val="0"/>
        <w:spacing w:after="0" w:line="240" w:lineRule="auto"/>
        <w:rPr>
          <w:rFonts w:ascii="ClearSans" w:hAnsi="ClearSans" w:cs="ClearSans"/>
          <w:color w:val="2C3B27"/>
          <w:sz w:val="26"/>
          <w:szCs w:val="26"/>
        </w:rPr>
      </w:pPr>
      <w:r>
        <w:rPr>
          <w:rFonts w:ascii="ClearSans" w:hAnsi="ClearSans" w:cs="ClearSans"/>
          <w:color w:val="2C3B27"/>
          <w:sz w:val="26"/>
          <w:szCs w:val="26"/>
        </w:rPr>
        <w:t>Emissão de laudo completo do</w:t>
      </w:r>
    </w:p>
    <w:p w14:paraId="446BAB19" w14:textId="77777777" w:rsidR="00683D2E" w:rsidRDefault="00683D2E" w:rsidP="00683D2E">
      <w:pPr>
        <w:autoSpaceDE w:val="0"/>
        <w:autoSpaceDN w:val="0"/>
        <w:adjustRightInd w:val="0"/>
        <w:spacing w:after="0" w:line="240" w:lineRule="auto"/>
        <w:rPr>
          <w:rFonts w:ascii="ClearSans" w:hAnsi="ClearSans" w:cs="ClearSans"/>
          <w:color w:val="2C3B27"/>
          <w:sz w:val="26"/>
          <w:szCs w:val="26"/>
        </w:rPr>
      </w:pPr>
      <w:r>
        <w:rPr>
          <w:rFonts w:ascii="ClearSans" w:hAnsi="ClearSans" w:cs="ClearSans"/>
          <w:color w:val="2C3B27"/>
          <w:sz w:val="26"/>
          <w:szCs w:val="26"/>
        </w:rPr>
        <w:t>equipamento para adequadas ações a</w:t>
      </w:r>
    </w:p>
    <w:p w14:paraId="718FAC87" w14:textId="77777777" w:rsidR="00683D2E" w:rsidRDefault="00683D2E" w:rsidP="00683D2E">
      <w:pPr>
        <w:autoSpaceDE w:val="0"/>
        <w:autoSpaceDN w:val="0"/>
        <w:adjustRightInd w:val="0"/>
        <w:spacing w:after="0" w:line="240" w:lineRule="auto"/>
        <w:rPr>
          <w:rFonts w:ascii="ClearSans" w:hAnsi="ClearSans" w:cs="ClearSans"/>
          <w:color w:val="2C3B27"/>
          <w:sz w:val="26"/>
          <w:szCs w:val="26"/>
        </w:rPr>
      </w:pPr>
      <w:r>
        <w:rPr>
          <w:rFonts w:ascii="ClearSans" w:hAnsi="ClearSans" w:cs="ClearSans"/>
          <w:color w:val="2C3B27"/>
          <w:sz w:val="26"/>
          <w:szCs w:val="26"/>
        </w:rPr>
        <w:t>tomar, lâmina aplicada,</w:t>
      </w:r>
    </w:p>
    <w:p w14:paraId="2FDABE11" w14:textId="77777777" w:rsidR="00683D2E" w:rsidRDefault="00683D2E" w:rsidP="00683D2E">
      <w:pPr>
        <w:autoSpaceDE w:val="0"/>
        <w:autoSpaceDN w:val="0"/>
        <w:adjustRightInd w:val="0"/>
        <w:spacing w:after="0" w:line="240" w:lineRule="auto"/>
        <w:rPr>
          <w:rFonts w:ascii="ClearSans" w:hAnsi="ClearSans" w:cs="ClearSans"/>
          <w:color w:val="2C3B27"/>
          <w:sz w:val="26"/>
          <w:szCs w:val="26"/>
        </w:rPr>
      </w:pPr>
      <w:r>
        <w:rPr>
          <w:rFonts w:ascii="ClearSans" w:hAnsi="ClearSans" w:cs="ClearSans"/>
          <w:color w:val="2C3B27"/>
          <w:sz w:val="26"/>
          <w:szCs w:val="26"/>
        </w:rPr>
        <w:t>redimensionamento caso necessário e de</w:t>
      </w:r>
    </w:p>
    <w:p w14:paraId="113881A2" w14:textId="07E65422" w:rsidR="00683D2E" w:rsidRDefault="00683D2E" w:rsidP="00683D2E">
      <w:pPr>
        <w:rPr>
          <w:rFonts w:ascii="ClearSans" w:hAnsi="ClearSans" w:cs="ClearSans"/>
          <w:color w:val="2C3B27"/>
          <w:sz w:val="26"/>
          <w:szCs w:val="26"/>
        </w:rPr>
      </w:pPr>
      <w:r>
        <w:rPr>
          <w:rFonts w:ascii="ClearSans" w:hAnsi="ClearSans" w:cs="ClearSans"/>
          <w:color w:val="2C3B27"/>
          <w:sz w:val="26"/>
          <w:szCs w:val="26"/>
        </w:rPr>
        <w:t>acordo com o orçamento do cliente.</w:t>
      </w:r>
    </w:p>
    <w:p w14:paraId="2A365E37" w14:textId="02C930DC" w:rsidR="00683D2E" w:rsidRDefault="00683D2E" w:rsidP="00683D2E">
      <w:pPr>
        <w:rPr>
          <w:rFonts w:ascii="ClearSans" w:hAnsi="ClearSans" w:cs="ClearSans"/>
          <w:color w:val="2C3B27"/>
          <w:sz w:val="26"/>
          <w:szCs w:val="26"/>
        </w:rPr>
      </w:pPr>
    </w:p>
    <w:p w14:paraId="7B642955" w14:textId="6960EC23" w:rsidR="00683D2E" w:rsidRDefault="00683D2E" w:rsidP="00683D2E">
      <w:pPr>
        <w:rPr>
          <w:rFonts w:ascii="ClearSans" w:hAnsi="ClearSans" w:cs="ClearSans"/>
          <w:color w:val="2C3B27"/>
          <w:sz w:val="26"/>
          <w:szCs w:val="26"/>
        </w:rPr>
      </w:pPr>
      <w:r>
        <w:rPr>
          <w:rFonts w:ascii="ClearSans" w:hAnsi="ClearSans" w:cs="ClearSans"/>
          <w:color w:val="2C3B27"/>
          <w:sz w:val="26"/>
          <w:szCs w:val="26"/>
        </w:rPr>
        <w:t>Os outros 3 demais</w:t>
      </w:r>
    </w:p>
    <w:p w14:paraId="464FFC44" w14:textId="40D35DD7" w:rsidR="00683D2E" w:rsidRDefault="00683D2E" w:rsidP="00683D2E">
      <w:pPr>
        <w:rPr>
          <w:rFonts w:ascii="ClearSans" w:hAnsi="ClearSans" w:cs="ClearSans"/>
          <w:color w:val="2C3B27"/>
          <w:sz w:val="26"/>
          <w:szCs w:val="26"/>
        </w:rPr>
      </w:pPr>
    </w:p>
    <w:p w14:paraId="07C3DA33" w14:textId="6BE9A625" w:rsidR="00683D2E" w:rsidRDefault="00683D2E" w:rsidP="00683D2E">
      <w:pPr>
        <w:rPr>
          <w:rFonts w:ascii="ClearSans" w:hAnsi="ClearSans" w:cs="ClearSans"/>
          <w:b/>
          <w:bCs/>
          <w:color w:val="2C3B27"/>
          <w:sz w:val="26"/>
          <w:szCs w:val="26"/>
        </w:rPr>
      </w:pPr>
      <w:r w:rsidRPr="00E85D72">
        <w:rPr>
          <w:rFonts w:ascii="ClearSans" w:hAnsi="ClearSans" w:cs="ClearSans"/>
          <w:b/>
          <w:bCs/>
          <w:color w:val="2C3B27"/>
          <w:sz w:val="26"/>
          <w:szCs w:val="26"/>
        </w:rPr>
        <w:t>“Projetos de Engenharia”</w:t>
      </w:r>
    </w:p>
    <w:p w14:paraId="7D97B9B9" w14:textId="40BCD7C8" w:rsidR="00FE232F" w:rsidRDefault="00FE232F" w:rsidP="00683D2E">
      <w:pPr>
        <w:rPr>
          <w:rFonts w:ascii="ClearSans" w:hAnsi="ClearSans" w:cs="ClearSans"/>
          <w:b/>
          <w:bCs/>
          <w:color w:val="2C3B27"/>
          <w:sz w:val="26"/>
          <w:szCs w:val="26"/>
        </w:rPr>
      </w:pPr>
    </w:p>
    <w:p w14:paraId="27AEEAF3" w14:textId="79A80726" w:rsidR="00FE232F" w:rsidRPr="00E85D72" w:rsidRDefault="00FE232F" w:rsidP="00683D2E">
      <w:pPr>
        <w:rPr>
          <w:rFonts w:ascii="ClearSans" w:hAnsi="ClearSans" w:cs="ClearSans"/>
          <w:b/>
          <w:bCs/>
          <w:color w:val="2C3B27"/>
          <w:sz w:val="26"/>
          <w:szCs w:val="26"/>
        </w:rPr>
      </w:pPr>
      <w:r w:rsidRPr="00FE232F">
        <w:rPr>
          <w:rFonts w:ascii="ClearSans" w:hAnsi="ClearSans" w:cs="ClearSans"/>
          <w:b/>
          <w:bCs/>
          <w:noProof/>
          <w:color w:val="2C3B27"/>
          <w:sz w:val="26"/>
          <w:szCs w:val="26"/>
        </w:rPr>
        <w:drawing>
          <wp:inline distT="0" distB="0" distL="0" distR="0" wp14:anchorId="3E272B8D" wp14:editId="1ADE71FC">
            <wp:extent cx="4191971" cy="2794406"/>
            <wp:effectExtent l="0" t="0" r="0" b="6350"/>
            <wp:docPr id="22" name="Imagem 21" descr="Vista aérea de pista de corrida&#10;&#10;Descrição gerada automaticamente com confiança média">
              <a:extLst xmlns:a="http://schemas.openxmlformats.org/drawingml/2006/main">
                <a:ext uri="{FF2B5EF4-FFF2-40B4-BE49-F238E27FC236}">
                  <a16:creationId xmlns:a16="http://schemas.microsoft.com/office/drawing/2014/main" id="{89E64E81-C218-02C5-3D5E-6E92A8C4677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m 21" descr="Vista aérea de pista de corrida&#10;&#10;Descrição gerada automaticamente com confiança média">
                      <a:extLst>
                        <a:ext uri="{FF2B5EF4-FFF2-40B4-BE49-F238E27FC236}">
                          <a16:creationId xmlns:a16="http://schemas.microsoft.com/office/drawing/2014/main" id="{89E64E81-C218-02C5-3D5E-6E92A8C4677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4708" cy="279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3BEE1" w14:textId="77777777" w:rsidR="00683D2E" w:rsidRDefault="00683D2E" w:rsidP="00683D2E">
      <w:pPr>
        <w:autoSpaceDE w:val="0"/>
        <w:autoSpaceDN w:val="0"/>
        <w:adjustRightInd w:val="0"/>
        <w:spacing w:after="0" w:line="240" w:lineRule="auto"/>
        <w:rPr>
          <w:rFonts w:ascii="ClearSans" w:hAnsi="ClearSans" w:cs="ClearSans"/>
          <w:color w:val="2C3B27"/>
          <w:sz w:val="25"/>
          <w:szCs w:val="25"/>
        </w:rPr>
      </w:pPr>
      <w:r>
        <w:rPr>
          <w:rFonts w:ascii="ClearSans" w:hAnsi="ClearSans" w:cs="ClearSans"/>
          <w:color w:val="2C3B27"/>
          <w:sz w:val="25"/>
          <w:szCs w:val="25"/>
        </w:rPr>
        <w:t>Elaboração do projeto ideal para a área,</w:t>
      </w:r>
    </w:p>
    <w:p w14:paraId="22EEB93E" w14:textId="77777777" w:rsidR="00683D2E" w:rsidRDefault="00683D2E" w:rsidP="00683D2E">
      <w:pPr>
        <w:autoSpaceDE w:val="0"/>
        <w:autoSpaceDN w:val="0"/>
        <w:adjustRightInd w:val="0"/>
        <w:spacing w:after="0" w:line="240" w:lineRule="auto"/>
        <w:rPr>
          <w:rFonts w:ascii="ClearSans" w:hAnsi="ClearSans" w:cs="ClearSans"/>
          <w:color w:val="2C3B27"/>
          <w:sz w:val="25"/>
          <w:szCs w:val="25"/>
        </w:rPr>
      </w:pPr>
      <w:r>
        <w:rPr>
          <w:rFonts w:ascii="ClearSans" w:hAnsi="ClearSans" w:cs="ClearSans"/>
          <w:color w:val="2C3B27"/>
          <w:sz w:val="25"/>
          <w:szCs w:val="25"/>
        </w:rPr>
        <w:t>com cenários que se adequam mais a</w:t>
      </w:r>
    </w:p>
    <w:p w14:paraId="3B453865" w14:textId="77777777" w:rsidR="00683D2E" w:rsidRDefault="00683D2E" w:rsidP="00683D2E">
      <w:pPr>
        <w:autoSpaceDE w:val="0"/>
        <w:autoSpaceDN w:val="0"/>
        <w:adjustRightInd w:val="0"/>
        <w:spacing w:after="0" w:line="240" w:lineRule="auto"/>
        <w:rPr>
          <w:rFonts w:ascii="ClearSans" w:hAnsi="ClearSans" w:cs="ClearSans"/>
          <w:color w:val="2C3B27"/>
          <w:sz w:val="25"/>
          <w:szCs w:val="25"/>
        </w:rPr>
      </w:pPr>
      <w:r>
        <w:rPr>
          <w:rFonts w:ascii="ClearSans" w:hAnsi="ClearSans" w:cs="ClearSans"/>
          <w:color w:val="2C3B27"/>
          <w:sz w:val="25"/>
          <w:szCs w:val="25"/>
        </w:rPr>
        <w:t>realidade do produtor, custo da irrigação</w:t>
      </w:r>
    </w:p>
    <w:p w14:paraId="69914F5C" w14:textId="77777777" w:rsidR="00683D2E" w:rsidRDefault="00683D2E" w:rsidP="00683D2E">
      <w:pPr>
        <w:autoSpaceDE w:val="0"/>
        <w:autoSpaceDN w:val="0"/>
        <w:adjustRightInd w:val="0"/>
        <w:spacing w:after="0" w:line="240" w:lineRule="auto"/>
        <w:rPr>
          <w:rFonts w:ascii="ClearSans" w:hAnsi="ClearSans" w:cs="ClearSans"/>
          <w:color w:val="2C3B27"/>
          <w:sz w:val="25"/>
          <w:szCs w:val="25"/>
        </w:rPr>
      </w:pPr>
      <w:r>
        <w:rPr>
          <w:rFonts w:ascii="ClearSans" w:hAnsi="ClearSans" w:cs="ClearSans"/>
          <w:color w:val="2C3B27"/>
          <w:sz w:val="25"/>
          <w:szCs w:val="25"/>
        </w:rPr>
        <w:t>futura de acordo com a potência,</w:t>
      </w:r>
    </w:p>
    <w:p w14:paraId="069E6001" w14:textId="77777777" w:rsidR="00683D2E" w:rsidRDefault="00683D2E" w:rsidP="00683D2E">
      <w:pPr>
        <w:autoSpaceDE w:val="0"/>
        <w:autoSpaceDN w:val="0"/>
        <w:adjustRightInd w:val="0"/>
        <w:spacing w:after="0" w:line="240" w:lineRule="auto"/>
        <w:rPr>
          <w:rFonts w:ascii="ClearSans" w:hAnsi="ClearSans" w:cs="ClearSans"/>
          <w:color w:val="2C3B27"/>
          <w:sz w:val="25"/>
          <w:szCs w:val="25"/>
        </w:rPr>
      </w:pPr>
      <w:r>
        <w:rPr>
          <w:rFonts w:ascii="ClearSans" w:hAnsi="ClearSans" w:cs="ClearSans"/>
          <w:color w:val="2C3B27"/>
          <w:sz w:val="25"/>
          <w:szCs w:val="25"/>
        </w:rPr>
        <w:lastRenderedPageBreak/>
        <w:t>consumo hídrico, auxílio no projeto</w:t>
      </w:r>
    </w:p>
    <w:p w14:paraId="04D5C934" w14:textId="77777777" w:rsidR="00683D2E" w:rsidRDefault="00683D2E" w:rsidP="00683D2E">
      <w:pPr>
        <w:autoSpaceDE w:val="0"/>
        <w:autoSpaceDN w:val="0"/>
        <w:adjustRightInd w:val="0"/>
        <w:spacing w:after="0" w:line="240" w:lineRule="auto"/>
        <w:rPr>
          <w:rFonts w:ascii="ClearSans" w:hAnsi="ClearSans" w:cs="ClearSans"/>
          <w:color w:val="2C3B27"/>
          <w:sz w:val="25"/>
          <w:szCs w:val="25"/>
        </w:rPr>
      </w:pPr>
      <w:r>
        <w:rPr>
          <w:rFonts w:ascii="ClearSans" w:hAnsi="ClearSans" w:cs="ClearSans"/>
          <w:color w:val="2C3B27"/>
          <w:sz w:val="25"/>
          <w:szCs w:val="25"/>
        </w:rPr>
        <w:t>energético junto a concessionária,</w:t>
      </w:r>
    </w:p>
    <w:p w14:paraId="18948445" w14:textId="77777777" w:rsidR="00683D2E" w:rsidRDefault="00683D2E" w:rsidP="00683D2E">
      <w:pPr>
        <w:autoSpaceDE w:val="0"/>
        <w:autoSpaceDN w:val="0"/>
        <w:adjustRightInd w:val="0"/>
        <w:spacing w:after="0" w:line="240" w:lineRule="auto"/>
        <w:rPr>
          <w:rFonts w:ascii="ClearSans" w:hAnsi="ClearSans" w:cs="ClearSans"/>
          <w:color w:val="2C3B27"/>
          <w:sz w:val="25"/>
          <w:szCs w:val="25"/>
        </w:rPr>
      </w:pPr>
      <w:r>
        <w:rPr>
          <w:rFonts w:ascii="ClearSans" w:hAnsi="ClearSans" w:cs="ClearSans"/>
          <w:color w:val="2C3B27"/>
          <w:sz w:val="25"/>
          <w:szCs w:val="25"/>
        </w:rPr>
        <w:t>ambiental (volumes a captar, vazão</w:t>
      </w:r>
    </w:p>
    <w:p w14:paraId="12DDBE83" w14:textId="4BDB0E5E" w:rsidR="00683D2E" w:rsidRDefault="00683D2E" w:rsidP="00683D2E">
      <w:pPr>
        <w:rPr>
          <w:rFonts w:ascii="ClearSans" w:hAnsi="ClearSans" w:cs="ClearSans"/>
          <w:color w:val="2C3B27"/>
          <w:sz w:val="25"/>
          <w:szCs w:val="25"/>
        </w:rPr>
      </w:pPr>
      <w:r>
        <w:rPr>
          <w:rFonts w:ascii="ClearSans" w:hAnsi="ClearSans" w:cs="ClearSans"/>
          <w:color w:val="2C3B27"/>
          <w:sz w:val="25"/>
          <w:szCs w:val="25"/>
        </w:rPr>
        <w:t>outorgada ideal).</w:t>
      </w:r>
    </w:p>
    <w:p w14:paraId="2DC2FEDF" w14:textId="2CB878DF" w:rsidR="00683D2E" w:rsidRDefault="00683D2E" w:rsidP="00683D2E">
      <w:pPr>
        <w:rPr>
          <w:rFonts w:ascii="ClearSans" w:hAnsi="ClearSans" w:cs="ClearSans"/>
          <w:color w:val="2C3B27"/>
          <w:sz w:val="25"/>
          <w:szCs w:val="25"/>
        </w:rPr>
      </w:pPr>
    </w:p>
    <w:p w14:paraId="3C01BDE8" w14:textId="0B235545" w:rsidR="00683D2E" w:rsidRPr="00E85D72" w:rsidRDefault="00683D2E" w:rsidP="00683D2E">
      <w:pPr>
        <w:rPr>
          <w:rFonts w:ascii="ClearSans" w:hAnsi="ClearSans" w:cs="ClearSans"/>
          <w:b/>
          <w:bCs/>
          <w:color w:val="2C3B27"/>
          <w:sz w:val="25"/>
          <w:szCs w:val="25"/>
        </w:rPr>
      </w:pPr>
      <w:r w:rsidRPr="00E85D72">
        <w:rPr>
          <w:rFonts w:ascii="ClearSans" w:hAnsi="ClearSans" w:cs="ClearSans"/>
          <w:b/>
          <w:bCs/>
          <w:color w:val="2C3B27"/>
          <w:sz w:val="25"/>
          <w:szCs w:val="25"/>
        </w:rPr>
        <w:t>“Energia elétrica”</w:t>
      </w:r>
    </w:p>
    <w:p w14:paraId="7455BC25" w14:textId="77777777" w:rsidR="00683D2E" w:rsidRDefault="00683D2E" w:rsidP="00683D2E">
      <w:pPr>
        <w:autoSpaceDE w:val="0"/>
        <w:autoSpaceDN w:val="0"/>
        <w:adjustRightInd w:val="0"/>
        <w:spacing w:after="0" w:line="240" w:lineRule="auto"/>
        <w:rPr>
          <w:rFonts w:ascii="ClearSans" w:hAnsi="ClearSans" w:cs="ClearSans"/>
          <w:color w:val="2C3B27"/>
          <w:sz w:val="26"/>
          <w:szCs w:val="26"/>
        </w:rPr>
      </w:pPr>
      <w:r>
        <w:rPr>
          <w:rFonts w:ascii="ClearSans" w:hAnsi="ClearSans" w:cs="ClearSans"/>
          <w:color w:val="2C3B27"/>
          <w:sz w:val="26"/>
          <w:szCs w:val="26"/>
        </w:rPr>
        <w:t>Realização de pedido de desconto do</w:t>
      </w:r>
    </w:p>
    <w:p w14:paraId="181FD8B2" w14:textId="77777777" w:rsidR="00683D2E" w:rsidRDefault="00683D2E" w:rsidP="00683D2E">
      <w:pPr>
        <w:autoSpaceDE w:val="0"/>
        <w:autoSpaceDN w:val="0"/>
        <w:adjustRightInd w:val="0"/>
        <w:spacing w:after="0" w:line="240" w:lineRule="auto"/>
        <w:rPr>
          <w:rFonts w:ascii="ClearSans" w:hAnsi="ClearSans" w:cs="ClearSans"/>
          <w:color w:val="2C3B27"/>
          <w:sz w:val="26"/>
          <w:szCs w:val="26"/>
        </w:rPr>
      </w:pPr>
      <w:r>
        <w:rPr>
          <w:rFonts w:ascii="ClearSans" w:hAnsi="ClearSans" w:cs="ClearSans"/>
          <w:color w:val="2C3B27"/>
          <w:sz w:val="26"/>
          <w:szCs w:val="26"/>
        </w:rPr>
        <w:t>irrigante noturno, análise de contas</w:t>
      </w:r>
    </w:p>
    <w:p w14:paraId="18C8E4E1" w14:textId="77777777" w:rsidR="00683D2E" w:rsidRDefault="00683D2E" w:rsidP="00683D2E">
      <w:pPr>
        <w:autoSpaceDE w:val="0"/>
        <w:autoSpaceDN w:val="0"/>
        <w:adjustRightInd w:val="0"/>
        <w:spacing w:after="0" w:line="240" w:lineRule="auto"/>
        <w:rPr>
          <w:rFonts w:ascii="ClearSans" w:hAnsi="ClearSans" w:cs="ClearSans"/>
          <w:color w:val="2C3B27"/>
          <w:sz w:val="26"/>
          <w:szCs w:val="26"/>
        </w:rPr>
      </w:pPr>
      <w:r>
        <w:rPr>
          <w:rFonts w:ascii="ClearSans" w:hAnsi="ClearSans" w:cs="ClearSans"/>
          <w:color w:val="2C3B27"/>
          <w:sz w:val="26"/>
          <w:szCs w:val="26"/>
        </w:rPr>
        <w:t>de energia, adequação de demanda</w:t>
      </w:r>
    </w:p>
    <w:p w14:paraId="658ADBF5" w14:textId="5F8A6B13" w:rsidR="00683D2E" w:rsidRDefault="00683D2E" w:rsidP="00683D2E">
      <w:pPr>
        <w:rPr>
          <w:rFonts w:ascii="ClearSans" w:hAnsi="ClearSans" w:cs="ClearSans"/>
          <w:color w:val="2C3B27"/>
          <w:sz w:val="26"/>
          <w:szCs w:val="26"/>
        </w:rPr>
      </w:pPr>
      <w:r>
        <w:rPr>
          <w:rFonts w:ascii="ClearSans" w:hAnsi="ClearSans" w:cs="ClearSans"/>
          <w:color w:val="2C3B27"/>
          <w:sz w:val="26"/>
          <w:szCs w:val="26"/>
        </w:rPr>
        <w:t>ativa, contratos de Demanda de geração, estudo energético, viabilidade de projeto”.</w:t>
      </w:r>
    </w:p>
    <w:p w14:paraId="5C3A9869" w14:textId="72DFCB90" w:rsidR="00683D2E" w:rsidRDefault="00E85D72" w:rsidP="00683D2E">
      <w:pPr>
        <w:rPr>
          <w:rFonts w:ascii="ClearSans" w:hAnsi="ClearSans" w:cs="ClearSans"/>
          <w:color w:val="2C3B27"/>
          <w:sz w:val="26"/>
          <w:szCs w:val="26"/>
        </w:rPr>
      </w:pPr>
      <w:r w:rsidRPr="00E85D72">
        <w:rPr>
          <w:rFonts w:ascii="ClearSans" w:hAnsi="ClearSans" w:cs="ClearSans"/>
          <w:noProof/>
          <w:color w:val="2C3B27"/>
          <w:sz w:val="26"/>
          <w:szCs w:val="26"/>
        </w:rPr>
        <w:drawing>
          <wp:inline distT="0" distB="0" distL="0" distR="0" wp14:anchorId="0E91547E" wp14:editId="66444900">
            <wp:extent cx="5400040" cy="1651635"/>
            <wp:effectExtent l="0" t="0" r="0" b="5715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5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71153" w14:textId="314FC00D" w:rsidR="00683D2E" w:rsidRPr="00E85D72" w:rsidRDefault="00683D2E" w:rsidP="00683D2E">
      <w:pPr>
        <w:rPr>
          <w:rFonts w:ascii="ClearSans" w:hAnsi="ClearSans" w:cs="ClearSans"/>
          <w:b/>
          <w:bCs/>
          <w:color w:val="2C3B27"/>
          <w:sz w:val="26"/>
          <w:szCs w:val="26"/>
        </w:rPr>
      </w:pPr>
      <w:r w:rsidRPr="00E85D72">
        <w:rPr>
          <w:rFonts w:ascii="ClearSans" w:hAnsi="ClearSans" w:cs="ClearSans"/>
          <w:b/>
          <w:bCs/>
          <w:color w:val="2C3B27"/>
          <w:sz w:val="26"/>
          <w:szCs w:val="26"/>
        </w:rPr>
        <w:t>“Relatórios”</w:t>
      </w:r>
    </w:p>
    <w:p w14:paraId="5B8787C4" w14:textId="732F8304" w:rsidR="00683D2E" w:rsidRDefault="00683D2E" w:rsidP="00683D2E">
      <w:pPr>
        <w:autoSpaceDE w:val="0"/>
        <w:autoSpaceDN w:val="0"/>
        <w:adjustRightInd w:val="0"/>
        <w:spacing w:after="0" w:line="240" w:lineRule="auto"/>
        <w:rPr>
          <w:rFonts w:ascii="ClearSans" w:hAnsi="ClearSans" w:cs="ClearSans"/>
          <w:color w:val="2C3B27"/>
          <w:sz w:val="26"/>
          <w:szCs w:val="26"/>
        </w:rPr>
      </w:pPr>
      <w:r>
        <w:rPr>
          <w:rFonts w:ascii="ClearSans" w:hAnsi="ClearSans" w:cs="ClearSans"/>
          <w:color w:val="2C3B27"/>
          <w:sz w:val="26"/>
          <w:szCs w:val="26"/>
        </w:rPr>
        <w:t>Relatório de custo da safra, do ano, relatório energético mensal, relatório climático, auxílio no escalonamento de plantio.</w:t>
      </w:r>
    </w:p>
    <w:p w14:paraId="2428806B" w14:textId="322676B4" w:rsidR="00683D2E" w:rsidRDefault="00FE232F" w:rsidP="00683D2E">
      <w:r w:rsidRPr="00FE232F">
        <w:rPr>
          <w:noProof/>
        </w:rPr>
        <w:drawing>
          <wp:inline distT="0" distB="0" distL="0" distR="0" wp14:anchorId="79D64C96" wp14:editId="256516BF">
            <wp:extent cx="7344410" cy="3154045"/>
            <wp:effectExtent l="0" t="0" r="8890" b="8255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34441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49EA7" w14:textId="5327195B" w:rsidR="00FE232F" w:rsidRDefault="00FE232F" w:rsidP="00683D2E"/>
    <w:p w14:paraId="1E048BD5" w14:textId="2F7520B4" w:rsidR="00FE232F" w:rsidRDefault="00FE232F" w:rsidP="00683D2E"/>
    <w:p w14:paraId="3B746751" w14:textId="7BAC64AA" w:rsidR="00FE232F" w:rsidRDefault="00FE232F" w:rsidP="00683D2E"/>
    <w:p w14:paraId="1F9ED096" w14:textId="2E6DE69A" w:rsidR="00FE232F" w:rsidRDefault="00FE232F" w:rsidP="00683D2E">
      <w:r>
        <w:t>Daí Décio, tirar a opção de “veja mais”. Pra não precisar clicar, apenas ver os serviços mesmo!</w:t>
      </w:r>
    </w:p>
    <w:p w14:paraId="49346ADA" w14:textId="7AF3FCEA" w:rsidR="00FE232F" w:rsidRDefault="00FE232F" w:rsidP="00683D2E"/>
    <w:p w14:paraId="7D3AA766" w14:textId="553B298E" w:rsidR="00FE232F" w:rsidRDefault="00FE232F" w:rsidP="00683D2E">
      <w:r w:rsidRPr="00FE232F">
        <w:rPr>
          <w:noProof/>
        </w:rPr>
        <w:lastRenderedPageBreak/>
        <w:drawing>
          <wp:inline distT="0" distB="0" distL="0" distR="0" wp14:anchorId="411E1B29" wp14:editId="54641E95">
            <wp:extent cx="1550822" cy="2052724"/>
            <wp:effectExtent l="0" t="0" r="0" b="508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565020" cy="2071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61689" w14:textId="02CDD4D1" w:rsidR="005360C8" w:rsidRDefault="005360C8" w:rsidP="00683D2E">
      <w:r>
        <w:t>Daí o sétimo quadro ser centralizado chamado: Consultor, venha usar a ferramenta Agrega!</w:t>
      </w:r>
    </w:p>
    <w:p w14:paraId="2D69FEB0" w14:textId="07A04C96" w:rsidR="005360C8" w:rsidRDefault="005360C8" w:rsidP="00683D2E">
      <w:r>
        <w:t>Você consultor de irrigação ou que tenha vontade de usar nosso sistema em sua consultoria, temos a modalidade de oferecer a ferramenta para o seu dia-a-dia com o cliente! Entre contato para conhecer mais</w:t>
      </w:r>
      <w:r w:rsidR="009A1B75">
        <w:t>.</w:t>
      </w:r>
    </w:p>
    <w:p w14:paraId="010C1719" w14:textId="5521359B" w:rsidR="00FF2B53" w:rsidRDefault="00FF2B53" w:rsidP="00FF2B53">
      <w:r>
        <w:t>A Empresa Justino Irrigação utiliza a ferramenta desde 2021 e com 19.000 hectares de atendimento em São Paulo e Mato Grosso do Sul, é referência na região. O sistema é personalizado para a Justino Irrigação, com o logo, trazendo mais autonomia ao trabalho!</w:t>
      </w:r>
    </w:p>
    <w:p w14:paraId="17D226B7" w14:textId="7423F2E6" w:rsidR="005360C8" w:rsidRDefault="005360C8" w:rsidP="00683D2E"/>
    <w:p w14:paraId="222A5924" w14:textId="65FE9685" w:rsidR="005360C8" w:rsidRDefault="005360C8" w:rsidP="00683D2E">
      <w:r>
        <w:t>Sobre Agrega Irrigação</w:t>
      </w:r>
    </w:p>
    <w:p w14:paraId="72E14973" w14:textId="47CBB883" w:rsidR="005360C8" w:rsidRDefault="005360C8" w:rsidP="00683D2E"/>
    <w:p w14:paraId="6D725D9E" w14:textId="498D9ADA" w:rsidR="005360C8" w:rsidRDefault="005360C8" w:rsidP="00683D2E">
      <w:r>
        <w:t xml:space="preserve">Serão </w:t>
      </w:r>
      <w:r w:rsidR="0070679C">
        <w:t>3</w:t>
      </w:r>
      <w:r>
        <w:t xml:space="preserve"> quadros:</w:t>
      </w:r>
    </w:p>
    <w:p w14:paraId="75320113" w14:textId="1A603BE0" w:rsidR="005360C8" w:rsidRDefault="005360C8" w:rsidP="00683D2E"/>
    <w:p w14:paraId="78E5D185" w14:textId="423779BD" w:rsidR="005360C8" w:rsidRDefault="005360C8" w:rsidP="00683D2E">
      <w:r>
        <w:t xml:space="preserve">1: </w:t>
      </w:r>
      <w:r w:rsidR="00FF2B53">
        <w:t>Equipe comprometida</w:t>
      </w:r>
    </w:p>
    <w:p w14:paraId="0DE4774F" w14:textId="4873EB0E" w:rsidR="00FF2B53" w:rsidRDefault="00FF2B53" w:rsidP="00FF2B53">
      <w:pPr>
        <w:pStyle w:val="NormalWeb"/>
      </w:pPr>
      <w:r>
        <w:rPr>
          <w:noProof/>
        </w:rPr>
        <w:drawing>
          <wp:inline distT="0" distB="0" distL="0" distR="0" wp14:anchorId="7768E34A" wp14:editId="05015511">
            <wp:extent cx="2943959" cy="2208860"/>
            <wp:effectExtent l="0" t="0" r="8890" b="127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3766" cy="22162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6EA106" w14:textId="78F208CA" w:rsidR="00FF2B53" w:rsidRDefault="00FF2B53" w:rsidP="00683D2E">
      <w:r>
        <w:t xml:space="preserve">Com a Lilian e o André Cortez à frente, atendemos mais de 20.000 hectares na região de Unaí MG em grandes clientes irrigantes além de diversos projetos de irrigação. </w:t>
      </w:r>
    </w:p>
    <w:p w14:paraId="78481C46" w14:textId="7612651B" w:rsidR="00FF2B53" w:rsidRDefault="00FF2B53" w:rsidP="00683D2E"/>
    <w:p w14:paraId="3ABDA8EE" w14:textId="19069080" w:rsidR="00FF2B53" w:rsidRDefault="00FF2B53" w:rsidP="00683D2E"/>
    <w:p w14:paraId="2BE23067" w14:textId="1F67B836" w:rsidR="00FF2B53" w:rsidRDefault="00FF2B53" w:rsidP="00683D2E"/>
    <w:p w14:paraId="6912AC75" w14:textId="0C6EF13A" w:rsidR="00FF2B53" w:rsidRDefault="00FF2B53" w:rsidP="00683D2E"/>
    <w:p w14:paraId="1729070E" w14:textId="1C00546B" w:rsidR="00FF2B53" w:rsidRDefault="00FF2B53" w:rsidP="00683D2E"/>
    <w:p w14:paraId="53B3466A" w14:textId="1FA13D88" w:rsidR="00FF2B53" w:rsidRDefault="00FF2B53" w:rsidP="00683D2E"/>
    <w:p w14:paraId="07C248E6" w14:textId="437365C3" w:rsidR="00FF2B53" w:rsidRDefault="00FF2B53" w:rsidP="00683D2E"/>
    <w:p w14:paraId="3D13CB3F" w14:textId="77777777" w:rsidR="00FF2B53" w:rsidRDefault="00FF2B53" w:rsidP="00683D2E"/>
    <w:p w14:paraId="7F8888FA" w14:textId="6D6E73D1" w:rsidR="00FF2B53" w:rsidRDefault="00FF2B53" w:rsidP="00683D2E">
      <w:r>
        <w:lastRenderedPageBreak/>
        <w:t>2: Presença no campo</w:t>
      </w:r>
    </w:p>
    <w:p w14:paraId="415E0B44" w14:textId="4FE310BC" w:rsidR="00FF2B53" w:rsidRDefault="00FF2B53" w:rsidP="00683D2E"/>
    <w:p w14:paraId="77469A7B" w14:textId="217C7E72" w:rsidR="00FF2B53" w:rsidRDefault="00FF2B53" w:rsidP="00FF2B53">
      <w:pPr>
        <w:pStyle w:val="NormalWeb"/>
      </w:pPr>
      <w:r w:rsidRPr="00FF2B53">
        <w:drawing>
          <wp:inline distT="0" distB="0" distL="0" distR="0" wp14:anchorId="62909D13" wp14:editId="6294B971">
            <wp:extent cx="2531059" cy="2134841"/>
            <wp:effectExtent l="0" t="0" r="3175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563370" cy="2162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5816A1B6" wp14:editId="02D02ECE">
            <wp:extent cx="2861554" cy="2128723"/>
            <wp:effectExtent l="0" t="0" r="0" b="508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6893" cy="21624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C8B564" w14:textId="2BA6CF5E" w:rsidR="00FF2B53" w:rsidRDefault="00FF2B53" w:rsidP="00683D2E">
      <w:r>
        <w:t>Estamos presentes ao longo do ciclo da cultura para garantir a melhor performance possível, fazendo parte de todo processo e participando ativamente das decisões.</w:t>
      </w:r>
    </w:p>
    <w:p w14:paraId="682489D2" w14:textId="5CC82583" w:rsidR="00FF2B53" w:rsidRDefault="00FF2B53" w:rsidP="00683D2E"/>
    <w:p w14:paraId="055405D5" w14:textId="3433AE2F" w:rsidR="00FF2B53" w:rsidRDefault="0070679C" w:rsidP="00683D2E">
      <w:r>
        <w:t>3. Programadores Próprios</w:t>
      </w:r>
    </w:p>
    <w:p w14:paraId="3DAE0496" w14:textId="0B4B44C9" w:rsidR="0070679C" w:rsidRDefault="0070679C" w:rsidP="00683D2E">
      <w:r>
        <w:t xml:space="preserve">Nosso sistema é personalizável para o cliente produtor rural e o cliente consultor de irrigação. </w:t>
      </w:r>
      <w:r w:rsidRPr="0070679C">
        <w:t>Toda a estrutura técnica e de conhecimento para ser moldada foi desenvolvida pelo parceiro Malbos Representações, representada pelo Alan Malbos, programador com mais de 10 anos de experiência em programação de sistemas WEB. Junto a Malbos, temos um grande parceiro, a Empresa Souldev Desenvolvimento de Sistemas, em que seu CTO tem mais de 20 anos de experiência na área de programação. Junto a Malbos atendem o sistema AgregaON em todas demandas e dão suporte exclusivo as Empresas parceiras.</w:t>
      </w:r>
      <w:r>
        <w:t xml:space="preserve"> </w:t>
      </w:r>
      <w:r>
        <w:t xml:space="preserve">Com </w:t>
      </w:r>
      <w:r>
        <w:t>a Malbos e a Souldev</w:t>
      </w:r>
      <w:r>
        <w:t>, conseguimos trazer novas ferramentas e manter o sistema sempre atualizado e confiável!</w:t>
      </w:r>
    </w:p>
    <w:p w14:paraId="619A8884" w14:textId="00742452" w:rsidR="00D21D27" w:rsidRDefault="00D21D27" w:rsidP="00683D2E"/>
    <w:p w14:paraId="02A214A4" w14:textId="1EFE898F" w:rsidR="00D21D27" w:rsidRDefault="00D21D27" w:rsidP="00683D2E"/>
    <w:p w14:paraId="25EFF7D8" w14:textId="0203F034" w:rsidR="00D21D27" w:rsidRDefault="00D21D27" w:rsidP="00683D2E"/>
    <w:p w14:paraId="6C22A4BC" w14:textId="1316913D" w:rsidR="00D21D27" w:rsidRDefault="00D21D27" w:rsidP="00683D2E">
      <w:r>
        <w:t>Tirar perguntas frequentes</w:t>
      </w:r>
    </w:p>
    <w:p w14:paraId="63CE866F" w14:textId="05082FC9" w:rsidR="00D21D27" w:rsidRDefault="00D21D27" w:rsidP="00683D2E"/>
    <w:p w14:paraId="261DF53B" w14:textId="00BB13C8" w:rsidR="00D21D27" w:rsidRDefault="00D21D27" w:rsidP="00683D2E">
      <w:r>
        <w:t>Colocar nosso insta</w:t>
      </w:r>
    </w:p>
    <w:p w14:paraId="23F28FD6" w14:textId="68AA5D11" w:rsidR="00D21D27" w:rsidRDefault="00D21D27" w:rsidP="00683D2E">
      <w:r>
        <w:t>Tirar o fundo branco:</w:t>
      </w:r>
    </w:p>
    <w:p w14:paraId="6AC14724" w14:textId="37492FDD" w:rsidR="00D21D27" w:rsidRDefault="00D21D27" w:rsidP="00683D2E">
      <w:r w:rsidRPr="00D21D27">
        <w:drawing>
          <wp:inline distT="0" distB="0" distL="0" distR="0" wp14:anchorId="0DBE111F" wp14:editId="4FA391F3">
            <wp:extent cx="1857634" cy="1057423"/>
            <wp:effectExtent l="0" t="0" r="0" b="9525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857634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21D27" w:rsidSect="00E85D72">
      <w:pgSz w:w="11906" w:h="16838"/>
      <w:pgMar w:top="170" w:right="170" w:bottom="170" w:left="17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learSans">
    <w:altName w:val="Calibri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83D2E"/>
    <w:rsid w:val="005360C8"/>
    <w:rsid w:val="005D147B"/>
    <w:rsid w:val="00683D2E"/>
    <w:rsid w:val="0070679C"/>
    <w:rsid w:val="009A1B75"/>
    <w:rsid w:val="00B26EF1"/>
    <w:rsid w:val="00D21D27"/>
    <w:rsid w:val="00E85D72"/>
    <w:rsid w:val="00FE232F"/>
    <w:rsid w:val="00FF2B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501DDFB"/>
  <w15:chartTrackingRefBased/>
  <w15:docId w15:val="{FFC13742-03B9-4A4B-8976-8281E9FEE57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FF2B5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35571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792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434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jpe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jpe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250BA54-8CAC-4E19-B5FE-FDCC6BA6026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62</TotalTime>
  <Pages>5</Pages>
  <Words>499</Words>
  <Characters>2696</Characters>
  <Application>Microsoft Office Word</Application>
  <DocSecurity>0</DocSecurity>
  <Lines>22</Lines>
  <Paragraphs>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Lilian Henrique Nunes Cortez</dc:creator>
  <cp:keywords/>
  <dc:description/>
  <cp:lastModifiedBy>Lilian Henrique Nunes Cortez</cp:lastModifiedBy>
  <cp:revision>5</cp:revision>
  <dcterms:created xsi:type="dcterms:W3CDTF">2025-01-13T17:12:00Z</dcterms:created>
  <dcterms:modified xsi:type="dcterms:W3CDTF">2025-01-13T18:15:00Z</dcterms:modified>
</cp:coreProperties>
</file>